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66F" w:rsidRDefault="00B01278">
      <w:pPr>
        <w:pStyle w:val="Corpsdetexte"/>
        <w:ind w:left="57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78" type="#_x0000_t202" style="position:absolute;left:0;text-align:left;margin-left:245.25pt;margin-top:13.25pt;width:138.6pt;height:28.65pt;z-index:25165824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">
            <v:textbox style="mso-fit-shape-to-text:t">
              <w:txbxContent>
                <w:p w:rsidR="00B01278" w:rsidRPr="0083605F" w:rsidRDefault="00B01278" w:rsidP="00B01278">
                  <w:pPr>
                    <w:rPr>
                      <w:b/>
                      <w:sz w:val="36"/>
                      <w:lang w:val="fr-FR"/>
                    </w:rPr>
                  </w:pPr>
                  <w:r>
                    <w:rPr>
                      <w:b/>
                      <w:sz w:val="36"/>
                    </w:rPr>
                    <w:t>Ref: 811843</w:t>
                  </w:r>
                </w:p>
              </w:txbxContent>
            </v:textbox>
            <w10:wrap type="square"/>
          </v:shape>
        </w:pict>
      </w:r>
      <w:r>
        <w:rPr>
          <w:rFonts w:ascii="Times New Roman"/>
          <w:noProof/>
          <w:sz w:val="20"/>
          <w:lang w:val="fr-FR" w:eastAsia="fr-FR"/>
        </w:rPr>
        <w:drawing>
          <wp:inline distT="0" distB="0" distL="0" distR="0" wp14:anchorId="4B97351F" wp14:editId="02DDB53D">
            <wp:extent cx="1714500" cy="67889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105" cy="681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66F" w:rsidRDefault="001D066F">
      <w:pPr>
        <w:pStyle w:val="Corpsdetexte"/>
        <w:rPr>
          <w:rFonts w:ascii="Times New Roman"/>
          <w:sz w:val="20"/>
        </w:rPr>
      </w:pPr>
    </w:p>
    <w:p w:rsidR="001D066F" w:rsidRDefault="001D066F">
      <w:pPr>
        <w:pStyle w:val="Corpsdetexte"/>
        <w:rPr>
          <w:rFonts w:ascii="Times New Roman"/>
          <w:sz w:val="20"/>
        </w:rPr>
      </w:pPr>
    </w:p>
    <w:p w:rsidR="001D066F" w:rsidRDefault="001D066F">
      <w:pPr>
        <w:pStyle w:val="Corpsdetexte"/>
        <w:rPr>
          <w:rFonts w:ascii="Times New Roman"/>
          <w:sz w:val="20"/>
        </w:rPr>
      </w:pPr>
    </w:p>
    <w:p w:rsidR="001D066F" w:rsidRDefault="001D066F">
      <w:pPr>
        <w:pStyle w:val="Corpsdetexte"/>
        <w:rPr>
          <w:rFonts w:ascii="Times New Roman"/>
          <w:sz w:val="20"/>
        </w:rPr>
      </w:pPr>
    </w:p>
    <w:p w:rsidR="001D066F" w:rsidRDefault="001D066F">
      <w:pPr>
        <w:pStyle w:val="Corpsdetexte"/>
        <w:rPr>
          <w:rFonts w:ascii="Times New Roman"/>
          <w:sz w:val="20"/>
        </w:rPr>
      </w:pPr>
    </w:p>
    <w:p w:rsidR="001D066F" w:rsidRDefault="001D066F">
      <w:pPr>
        <w:pStyle w:val="Corpsdetexte"/>
        <w:spacing w:before="8"/>
        <w:rPr>
          <w:rFonts w:ascii="Times New Roman"/>
          <w:sz w:val="28"/>
        </w:rPr>
      </w:pPr>
    </w:p>
    <w:p w:rsidR="001D066F" w:rsidRDefault="001D066F">
      <w:pPr>
        <w:rPr>
          <w:rFonts w:ascii="Times New Roman"/>
          <w:sz w:val="28"/>
        </w:rPr>
        <w:sectPr w:rsidR="001D066F">
          <w:type w:val="continuous"/>
          <w:pgSz w:w="11910" w:h="16840"/>
          <w:pgMar w:top="260" w:right="0" w:bottom="0" w:left="0" w:header="720" w:footer="720" w:gutter="0"/>
          <w:cols w:space="720"/>
        </w:sectPr>
      </w:pPr>
    </w:p>
    <w:p w:rsidR="001D066F" w:rsidRPr="00B01278" w:rsidRDefault="00B01278">
      <w:pPr>
        <w:spacing w:before="93"/>
        <w:ind w:left="566"/>
        <w:rPr>
          <w:sz w:val="24"/>
          <w:lang w:val="fr-FR"/>
        </w:rPr>
      </w:pPr>
      <w:r>
        <w:pict>
          <v:group id="_x0000_s1067" style="position:absolute;left:0;text-align:left;margin-left:0;margin-top:-69.35pt;width:595.3pt;height:56.7pt;z-index:1456;mso-position-horizontal-relative:page" coordorigin=",-1387" coordsize="11906,1134">
            <v:rect id="_x0000_s1069" style="position:absolute;top:-1387;width:11906;height:1134" fillcolor="#f5821f" stroked="f"/>
            <v:shape id="_x0000_s1068" type="#_x0000_t202" style="position:absolute;top:-1387;width:11906;height:1134" fillcolor="yellow" strokecolor="black [3213]">
              <v:textbox inset="0,0,0,0">
                <w:txbxContent>
                  <w:p w:rsidR="001D066F" w:rsidRDefault="00B01278">
                    <w:pPr>
                      <w:spacing w:before="97" w:line="249" w:lineRule="auto"/>
                      <w:ind w:left="566" w:right="2292"/>
                      <w:rPr>
                        <w:b/>
                        <w:sz w:val="40"/>
                      </w:rPr>
                    </w:pPr>
                    <w:proofErr w:type="spellStart"/>
                    <w:r w:rsidRPr="00B01278">
                      <w:rPr>
                        <w:b/>
                        <w:sz w:val="40"/>
                      </w:rPr>
                      <w:t>Consignes</w:t>
                    </w:r>
                    <w:proofErr w:type="spellEnd"/>
                    <w:r w:rsidRPr="00B01278">
                      <w:rPr>
                        <w:b/>
                        <w:sz w:val="40"/>
                      </w:rPr>
                      <w:t xml:space="preserve"> de pose /</w:t>
                    </w:r>
                    <w:r>
                      <w:rPr>
                        <w:b/>
                        <w:color w:val="FFFFFF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DCDDDE"/>
                        <w:sz w:val="40"/>
                      </w:rPr>
                      <w:t xml:space="preserve">Instruction manual </w:t>
                    </w:r>
                    <w:proofErr w:type="spellStart"/>
                    <w:r w:rsidRPr="00B01278">
                      <w:rPr>
                        <w:b/>
                        <w:sz w:val="40"/>
                      </w:rPr>
                      <w:t>Robinet</w:t>
                    </w:r>
                    <w:proofErr w:type="spellEnd"/>
                    <w:r w:rsidRPr="00B01278">
                      <w:rPr>
                        <w:b/>
                        <w:sz w:val="40"/>
                      </w:rPr>
                      <w:t xml:space="preserve"> </w:t>
                    </w:r>
                    <w:proofErr w:type="spellStart"/>
                    <w:r w:rsidRPr="00B01278">
                      <w:rPr>
                        <w:b/>
                        <w:sz w:val="40"/>
                      </w:rPr>
                      <w:t>d’Incendie</w:t>
                    </w:r>
                    <w:proofErr w:type="spellEnd"/>
                    <w:r w:rsidRPr="00B01278">
                      <w:rPr>
                        <w:b/>
                        <w:sz w:val="40"/>
                      </w:rPr>
                      <w:t xml:space="preserve"> </w:t>
                    </w:r>
                    <w:proofErr w:type="spellStart"/>
                    <w:r w:rsidRPr="00B01278">
                      <w:rPr>
                        <w:b/>
                        <w:sz w:val="40"/>
                      </w:rPr>
                      <w:t>Armé</w:t>
                    </w:r>
                    <w:proofErr w:type="spellEnd"/>
                    <w:r w:rsidRPr="00B01278">
                      <w:rPr>
                        <w:b/>
                        <w:sz w:val="40"/>
                      </w:rPr>
                      <w:t xml:space="preserve"> (RIA) </w:t>
                    </w:r>
                    <w:r w:rsidRPr="00B01278">
                      <w:rPr>
                        <w:b/>
                        <w:sz w:val="40"/>
                      </w:rPr>
                      <w:t>/</w:t>
                    </w:r>
                    <w:r>
                      <w:rPr>
                        <w:b/>
                        <w:color w:val="DCDDDE"/>
                        <w:sz w:val="40"/>
                      </w:rPr>
                      <w:t xml:space="preserve"> Fire Hose Reel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val="fr-FR" w:eastAsia="fr-FR"/>
        </w:rPr>
        <w:drawing>
          <wp:anchor distT="0" distB="0" distL="0" distR="0" simplePos="0" relativeHeight="1480" behindDoc="0" locked="0" layoutInCell="1" allowOverlap="1">
            <wp:simplePos x="0" y="0"/>
            <wp:positionH relativeFrom="page">
              <wp:posOffset>2763000</wp:posOffset>
            </wp:positionH>
            <wp:positionV relativeFrom="paragraph">
              <wp:posOffset>69451</wp:posOffset>
            </wp:positionV>
            <wp:extent cx="613256" cy="402889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256" cy="402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1278">
        <w:rPr>
          <w:color w:val="231F20"/>
          <w:sz w:val="24"/>
          <w:lang w:val="fr-FR"/>
        </w:rPr>
        <w:t xml:space="preserve">Munissez-vous de / </w:t>
      </w:r>
      <w:proofErr w:type="spellStart"/>
      <w:r w:rsidRPr="00B01278">
        <w:rPr>
          <w:color w:val="939598"/>
          <w:sz w:val="24"/>
          <w:lang w:val="fr-FR"/>
        </w:rPr>
        <w:t>Please</w:t>
      </w:r>
      <w:proofErr w:type="spellEnd"/>
      <w:r w:rsidRPr="00B01278">
        <w:rPr>
          <w:color w:val="939598"/>
          <w:sz w:val="24"/>
          <w:lang w:val="fr-FR"/>
        </w:rPr>
        <w:t xml:space="preserve"> have </w:t>
      </w:r>
      <w:r w:rsidRPr="00B01278">
        <w:rPr>
          <w:color w:val="231F20"/>
          <w:sz w:val="24"/>
          <w:lang w:val="fr-FR"/>
        </w:rPr>
        <w:t>:</w:t>
      </w:r>
    </w:p>
    <w:p w:rsidR="001D066F" w:rsidRPr="00B01278" w:rsidRDefault="001D066F">
      <w:pPr>
        <w:pStyle w:val="Corpsdetexte"/>
        <w:rPr>
          <w:sz w:val="20"/>
          <w:lang w:val="fr-FR"/>
        </w:rPr>
      </w:pPr>
    </w:p>
    <w:p w:rsidR="001D066F" w:rsidRPr="00B01278" w:rsidRDefault="00B01278">
      <w:pPr>
        <w:pStyle w:val="Corpsdetexte"/>
        <w:rPr>
          <w:sz w:val="26"/>
          <w:lang w:val="fr-FR"/>
        </w:rPr>
      </w:pPr>
      <w:r>
        <w:rPr>
          <w:noProof/>
          <w:lang w:val="fr-FR" w:eastAsia="fr-FR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3009567</wp:posOffset>
            </wp:positionH>
            <wp:positionV relativeFrom="paragraph">
              <wp:posOffset>214812</wp:posOffset>
            </wp:positionV>
            <wp:extent cx="338534" cy="219455"/>
            <wp:effectExtent l="0" t="0" r="0" b="0"/>
            <wp:wrapTopAndBottom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534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066F" w:rsidRPr="00B01278" w:rsidRDefault="001D066F">
      <w:pPr>
        <w:pStyle w:val="Corpsdetexte"/>
        <w:rPr>
          <w:sz w:val="32"/>
          <w:lang w:val="fr-FR"/>
        </w:rPr>
      </w:pPr>
    </w:p>
    <w:p w:rsidR="001D066F" w:rsidRDefault="00B01278">
      <w:pPr>
        <w:ind w:left="566"/>
        <w:rPr>
          <w:b/>
          <w:sz w:val="24"/>
        </w:rPr>
      </w:pPr>
      <w:proofErr w:type="spellStart"/>
      <w:r>
        <w:rPr>
          <w:b/>
          <w:color w:val="F5821F"/>
          <w:sz w:val="24"/>
        </w:rPr>
        <w:t>Préparation</w:t>
      </w:r>
      <w:proofErr w:type="spellEnd"/>
      <w:r>
        <w:rPr>
          <w:b/>
          <w:color w:val="F5821F"/>
          <w:sz w:val="24"/>
        </w:rPr>
        <w:t xml:space="preserve"> du sol / </w:t>
      </w:r>
      <w:r>
        <w:rPr>
          <w:b/>
          <w:color w:val="939598"/>
          <w:sz w:val="24"/>
        </w:rPr>
        <w:t>Floor preparation</w:t>
      </w:r>
    </w:p>
    <w:p w:rsidR="001D066F" w:rsidRDefault="00B01278">
      <w:pPr>
        <w:pStyle w:val="Paragraphedeliste"/>
        <w:numPr>
          <w:ilvl w:val="0"/>
          <w:numId w:val="2"/>
        </w:numPr>
        <w:tabs>
          <w:tab w:val="left" w:pos="403"/>
        </w:tabs>
        <w:spacing w:before="93"/>
        <w:rPr>
          <w:sz w:val="24"/>
        </w:rPr>
      </w:pPr>
      <w:r>
        <w:rPr>
          <w:color w:val="231F20"/>
          <w:sz w:val="24"/>
        </w:rPr>
        <w:br w:type="column"/>
      </w:r>
      <w:r>
        <w:rPr>
          <w:color w:val="231F20"/>
          <w:sz w:val="24"/>
        </w:rPr>
        <w:t xml:space="preserve">1 </w:t>
      </w:r>
      <w:proofErr w:type="spellStart"/>
      <w:r>
        <w:rPr>
          <w:color w:val="231F20"/>
          <w:sz w:val="24"/>
        </w:rPr>
        <w:t>marquage</w:t>
      </w:r>
      <w:proofErr w:type="spellEnd"/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«RIA»</w:t>
      </w:r>
    </w:p>
    <w:p w:rsidR="001D066F" w:rsidRDefault="00B01278">
      <w:pPr>
        <w:spacing w:before="12"/>
        <w:ind w:left="389"/>
        <w:rPr>
          <w:sz w:val="24"/>
        </w:rPr>
      </w:pPr>
      <w:proofErr w:type="gramStart"/>
      <w:r>
        <w:rPr>
          <w:color w:val="939598"/>
          <w:sz w:val="24"/>
        </w:rPr>
        <w:t>1</w:t>
      </w:r>
      <w:proofErr w:type="gramEnd"/>
      <w:r>
        <w:rPr>
          <w:color w:val="939598"/>
          <w:sz w:val="24"/>
        </w:rPr>
        <w:t xml:space="preserve"> «Fire Hose Reel» marking</w:t>
      </w:r>
    </w:p>
    <w:p w:rsidR="001D066F" w:rsidRDefault="00B01278">
      <w:pPr>
        <w:pStyle w:val="Paragraphedeliste"/>
        <w:numPr>
          <w:ilvl w:val="0"/>
          <w:numId w:val="2"/>
        </w:numPr>
        <w:tabs>
          <w:tab w:val="left" w:pos="403"/>
        </w:tabs>
        <w:spacing w:before="229"/>
        <w:rPr>
          <w:sz w:val="24"/>
        </w:rPr>
      </w:pPr>
      <w:r>
        <w:rPr>
          <w:color w:val="231F20"/>
          <w:sz w:val="24"/>
        </w:rPr>
        <w:t>1</w:t>
      </w:r>
      <w:r>
        <w:rPr>
          <w:color w:val="231F20"/>
          <w:spacing w:val="-11"/>
          <w:sz w:val="24"/>
        </w:rPr>
        <w:t xml:space="preserve"> </w:t>
      </w:r>
      <w:proofErr w:type="spellStart"/>
      <w:r>
        <w:rPr>
          <w:color w:val="231F20"/>
          <w:sz w:val="24"/>
        </w:rPr>
        <w:t>applicateur</w:t>
      </w:r>
      <w:proofErr w:type="spellEnd"/>
    </w:p>
    <w:p w:rsidR="001D066F" w:rsidRDefault="00B01278">
      <w:pPr>
        <w:spacing w:before="11"/>
        <w:ind w:left="389"/>
        <w:rPr>
          <w:sz w:val="24"/>
        </w:rPr>
      </w:pPr>
      <w:proofErr w:type="gramStart"/>
      <w:r>
        <w:rPr>
          <w:color w:val="939598"/>
          <w:sz w:val="24"/>
        </w:rPr>
        <w:t>1</w:t>
      </w:r>
      <w:proofErr w:type="gramEnd"/>
      <w:r>
        <w:rPr>
          <w:color w:val="939598"/>
          <w:sz w:val="24"/>
        </w:rPr>
        <w:t xml:space="preserve"> applicator</w:t>
      </w:r>
    </w:p>
    <w:p w:rsidR="001D066F" w:rsidRDefault="00B01278">
      <w:pPr>
        <w:pStyle w:val="Paragraphedeliste"/>
        <w:numPr>
          <w:ilvl w:val="0"/>
          <w:numId w:val="1"/>
        </w:numPr>
        <w:tabs>
          <w:tab w:val="left" w:pos="331"/>
        </w:tabs>
        <w:spacing w:before="93"/>
        <w:rPr>
          <w:sz w:val="24"/>
        </w:rPr>
      </w:pPr>
      <w:r>
        <w:rPr>
          <w:color w:val="231F20"/>
          <w:w w:val="99"/>
          <w:sz w:val="24"/>
        </w:rPr>
        <w:br w:type="column"/>
      </w:r>
      <w:r>
        <w:rPr>
          <w:color w:val="231F20"/>
          <w:sz w:val="24"/>
        </w:rPr>
        <w:t xml:space="preserve">1 </w:t>
      </w:r>
      <w:proofErr w:type="spellStart"/>
      <w:r>
        <w:rPr>
          <w:color w:val="231F20"/>
          <w:sz w:val="24"/>
        </w:rPr>
        <w:t>stylo</w:t>
      </w:r>
      <w:proofErr w:type="spellEnd"/>
      <w:r>
        <w:rPr>
          <w:color w:val="231F20"/>
          <w:sz w:val="24"/>
        </w:rPr>
        <w:t xml:space="preserve"> / </w:t>
      </w:r>
      <w:r>
        <w:rPr>
          <w:color w:val="939598"/>
          <w:sz w:val="24"/>
        </w:rPr>
        <w:t>1</w:t>
      </w:r>
      <w:r>
        <w:rPr>
          <w:color w:val="939598"/>
          <w:spacing w:val="-4"/>
          <w:sz w:val="24"/>
        </w:rPr>
        <w:t xml:space="preserve"> </w:t>
      </w:r>
      <w:r>
        <w:rPr>
          <w:color w:val="939598"/>
          <w:sz w:val="24"/>
        </w:rPr>
        <w:t>pen</w:t>
      </w:r>
    </w:p>
    <w:p w:rsidR="001D066F" w:rsidRDefault="00B01278">
      <w:pPr>
        <w:pStyle w:val="Paragraphedeliste"/>
        <w:numPr>
          <w:ilvl w:val="0"/>
          <w:numId w:val="1"/>
        </w:numPr>
        <w:tabs>
          <w:tab w:val="left" w:pos="331"/>
        </w:tabs>
        <w:rPr>
          <w:sz w:val="24"/>
        </w:rPr>
      </w:pPr>
      <w:r>
        <w:rPr>
          <w:color w:val="231F20"/>
          <w:sz w:val="24"/>
        </w:rPr>
        <w:t xml:space="preserve">1 </w:t>
      </w:r>
      <w:proofErr w:type="spellStart"/>
      <w:r>
        <w:rPr>
          <w:color w:val="231F20"/>
          <w:sz w:val="24"/>
        </w:rPr>
        <w:t>grattoir</w:t>
      </w:r>
      <w:proofErr w:type="spellEnd"/>
      <w:r>
        <w:rPr>
          <w:color w:val="231F20"/>
          <w:sz w:val="24"/>
        </w:rPr>
        <w:t xml:space="preserve"> / </w:t>
      </w:r>
      <w:r>
        <w:rPr>
          <w:color w:val="939598"/>
          <w:sz w:val="24"/>
        </w:rPr>
        <w:t>1</w:t>
      </w:r>
      <w:r>
        <w:rPr>
          <w:color w:val="939598"/>
          <w:spacing w:val="-7"/>
          <w:sz w:val="24"/>
        </w:rPr>
        <w:t xml:space="preserve"> </w:t>
      </w:r>
      <w:r>
        <w:rPr>
          <w:color w:val="939598"/>
          <w:sz w:val="24"/>
        </w:rPr>
        <w:t>scraper</w:t>
      </w:r>
    </w:p>
    <w:p w:rsidR="001D066F" w:rsidRDefault="00B01278">
      <w:pPr>
        <w:pStyle w:val="Paragraphedeliste"/>
        <w:numPr>
          <w:ilvl w:val="0"/>
          <w:numId w:val="1"/>
        </w:numPr>
        <w:tabs>
          <w:tab w:val="left" w:pos="331"/>
        </w:tabs>
        <w:rPr>
          <w:sz w:val="24"/>
        </w:rPr>
      </w:pPr>
      <w:r>
        <w:rPr>
          <w:color w:val="231F20"/>
          <w:sz w:val="24"/>
        </w:rPr>
        <w:t xml:space="preserve">1 </w:t>
      </w:r>
      <w:proofErr w:type="spellStart"/>
      <w:r>
        <w:rPr>
          <w:color w:val="231F20"/>
          <w:sz w:val="24"/>
        </w:rPr>
        <w:t>balai</w:t>
      </w:r>
      <w:proofErr w:type="spellEnd"/>
      <w:r>
        <w:rPr>
          <w:color w:val="231F20"/>
          <w:sz w:val="24"/>
        </w:rPr>
        <w:t xml:space="preserve"> / </w:t>
      </w:r>
      <w:r>
        <w:rPr>
          <w:color w:val="939598"/>
          <w:sz w:val="24"/>
        </w:rPr>
        <w:t>1</w:t>
      </w:r>
      <w:r>
        <w:rPr>
          <w:color w:val="939598"/>
          <w:spacing w:val="-9"/>
          <w:sz w:val="24"/>
        </w:rPr>
        <w:t xml:space="preserve"> </w:t>
      </w:r>
      <w:r>
        <w:rPr>
          <w:color w:val="939598"/>
          <w:sz w:val="24"/>
        </w:rPr>
        <w:t>broom</w:t>
      </w:r>
    </w:p>
    <w:p w:rsidR="001D066F" w:rsidRDefault="001D066F">
      <w:pPr>
        <w:rPr>
          <w:sz w:val="24"/>
        </w:rPr>
        <w:sectPr w:rsidR="001D066F">
          <w:type w:val="continuous"/>
          <w:pgSz w:w="11910" w:h="16840"/>
          <w:pgMar w:top="260" w:right="0" w:bottom="0" w:left="0" w:header="720" w:footer="720" w:gutter="0"/>
          <w:cols w:num="3" w:space="720" w:equalWidth="0">
            <w:col w:w="5317" w:space="40"/>
            <w:col w:w="3377" w:space="40"/>
            <w:col w:w="3136"/>
          </w:cols>
        </w:sectPr>
      </w:pPr>
    </w:p>
    <w:p w:rsidR="001D066F" w:rsidRDefault="001D066F">
      <w:pPr>
        <w:pStyle w:val="Corpsdetexte"/>
        <w:spacing w:before="6"/>
        <w:rPr>
          <w:sz w:val="6"/>
        </w:rPr>
      </w:pPr>
    </w:p>
    <w:p w:rsidR="001D066F" w:rsidRDefault="00B01278">
      <w:pPr>
        <w:pStyle w:val="Corpsdetexte"/>
        <w:spacing w:line="20" w:lineRule="exact"/>
        <w:ind w:left="55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5" style="width:539.6pt;height:1pt;mso-position-horizontal-relative:char;mso-position-vertical-relative:line" coordsize="10792,20">
            <v:line id="_x0000_s1066" style="position:absolute" from="10,10" to="10782,10" strokecolor="#f5821f" strokeweight="1pt"/>
            <w10:wrap type="none"/>
            <w10:anchorlock/>
          </v:group>
        </w:pict>
      </w:r>
    </w:p>
    <w:p w:rsidR="001D066F" w:rsidRDefault="00B01278">
      <w:pPr>
        <w:pStyle w:val="Corpsdetexte"/>
        <w:spacing w:before="9"/>
        <w:rPr>
          <w:sz w:val="27"/>
        </w:rPr>
      </w:pPr>
      <w:r>
        <w:pict>
          <v:group id="_x0000_s1062" style="position:absolute;margin-left:28.35pt;margin-top:17.95pt;width:171.1pt;height:113.4pt;z-index:1120;mso-wrap-distance-left:0;mso-wrap-distance-right:0;mso-position-horizontal-relative:page" coordorigin="567,359" coordsize="3422,226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4" type="#_x0000_t75" style="position:absolute;left:567;top:359;width:3402;height:2268">
              <v:imagedata r:id="rId8" o:title=""/>
            </v:shape>
            <v:shape id="_x0000_s1063" type="#_x0000_t202" style="position:absolute;left:3515;top:2248;width:474;height:313" filled="f" stroked="f">
              <v:textbox inset="0,0,0,0">
                <w:txbxContent>
                  <w:p w:rsidR="001D066F" w:rsidRDefault="00B01278">
                    <w:pPr>
                      <w:spacing w:line="313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  <w:shd w:val="clear" w:color="auto" w:fill="F5821F"/>
                      </w:rPr>
                      <w:t xml:space="preserve">  1 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59" style="position:absolute;margin-left:212.6pt;margin-top:17.95pt;width:171.1pt;height:113.4pt;z-index:1168;mso-wrap-distance-left:0;mso-wrap-distance-right:0;mso-position-horizontal-relative:page" coordorigin="4252,359" coordsize="3422,2268">
            <v:shape id="_x0000_s1061" type="#_x0000_t75" style="position:absolute;left:4252;top:359;width:3402;height:2268">
              <v:imagedata r:id="rId9" o:title=""/>
            </v:shape>
            <v:shape id="_x0000_s1060" type="#_x0000_t202" style="position:absolute;left:7200;top:2248;width:474;height:313" filled="f" stroked="f">
              <v:textbox inset="0,0,0,0">
                <w:txbxContent>
                  <w:p w:rsidR="001D066F" w:rsidRDefault="00B01278">
                    <w:pPr>
                      <w:spacing w:line="313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  <w:shd w:val="clear" w:color="auto" w:fill="F5821F"/>
                      </w:rPr>
                      <w:t xml:space="preserve">  2 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56" style="position:absolute;margin-left:396.85pt;margin-top:17.95pt;width:171.1pt;height:113.4pt;z-index:1216;mso-wrap-distance-left:0;mso-wrap-distance-right:0;mso-position-horizontal-relative:page" coordorigin="7937,359" coordsize="3422,2268">
            <v:shape id="_x0000_s1058" type="#_x0000_t75" style="position:absolute;left:7937;top:359;width:3402;height:2268">
              <v:imagedata r:id="rId10" o:title=""/>
            </v:shape>
            <v:shape id="_x0000_s1057" type="#_x0000_t202" style="position:absolute;left:10885;top:2248;width:474;height:313" filled="f" stroked="f">
              <v:textbox inset="0,0,0,0">
                <w:txbxContent>
                  <w:p w:rsidR="001D066F" w:rsidRDefault="00B01278">
                    <w:pPr>
                      <w:spacing w:line="313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  <w:shd w:val="clear" w:color="auto" w:fill="F5821F"/>
                      </w:rPr>
                      <w:t xml:space="preserve">  3 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D066F" w:rsidRDefault="001D066F">
      <w:pPr>
        <w:pStyle w:val="Corpsdetexte"/>
        <w:spacing w:before="1"/>
        <w:rPr>
          <w:sz w:val="6"/>
        </w:rPr>
      </w:pPr>
    </w:p>
    <w:p w:rsidR="001D066F" w:rsidRDefault="001D066F">
      <w:pPr>
        <w:rPr>
          <w:sz w:val="6"/>
        </w:rPr>
        <w:sectPr w:rsidR="001D066F">
          <w:type w:val="continuous"/>
          <w:pgSz w:w="11910" w:h="16840"/>
          <w:pgMar w:top="260" w:right="0" w:bottom="0" w:left="0" w:header="720" w:footer="720" w:gutter="0"/>
          <w:cols w:space="720"/>
        </w:sectPr>
      </w:pPr>
    </w:p>
    <w:p w:rsidR="001D066F" w:rsidRPr="00B01278" w:rsidRDefault="00B01278">
      <w:pPr>
        <w:pStyle w:val="Corpsdetexte"/>
        <w:spacing w:before="81" w:line="249" w:lineRule="auto"/>
        <w:ind w:left="566"/>
        <w:jc w:val="both"/>
        <w:rPr>
          <w:lang w:val="fr-FR"/>
        </w:rPr>
      </w:pPr>
      <w:r w:rsidRPr="00B01278">
        <w:rPr>
          <w:color w:val="231F20"/>
          <w:lang w:val="fr-FR"/>
        </w:rPr>
        <w:t>Supprimer les aspérités de la zone avec un grattoir, afin d’éviter les spectres après collage.</w:t>
      </w:r>
    </w:p>
    <w:p w:rsidR="001D066F" w:rsidRDefault="00B01278">
      <w:pPr>
        <w:pStyle w:val="Corpsdetexte"/>
        <w:spacing w:before="144" w:line="249" w:lineRule="auto"/>
        <w:ind w:left="566"/>
        <w:jc w:val="both"/>
      </w:pPr>
      <w:r>
        <w:rPr>
          <w:color w:val="939598"/>
        </w:rPr>
        <w:t xml:space="preserve">Remove the asperities in the area with a scraper to prevent </w:t>
      </w:r>
      <w:proofErr w:type="spellStart"/>
      <w:r>
        <w:rPr>
          <w:color w:val="939598"/>
        </w:rPr>
        <w:t>irregulari</w:t>
      </w:r>
      <w:proofErr w:type="spellEnd"/>
      <w:r>
        <w:rPr>
          <w:color w:val="939598"/>
        </w:rPr>
        <w:t>- ties after bonding.</w:t>
      </w:r>
    </w:p>
    <w:p w:rsidR="001D066F" w:rsidRDefault="00B01278">
      <w:pPr>
        <w:pStyle w:val="Corpsdetexte"/>
        <w:spacing w:before="81"/>
        <w:ind w:left="243"/>
      </w:pPr>
      <w:r>
        <w:br w:type="column"/>
      </w:r>
      <w:proofErr w:type="spellStart"/>
      <w:r>
        <w:rPr>
          <w:color w:val="231F20"/>
        </w:rPr>
        <w:t>Balayer</w:t>
      </w:r>
      <w:proofErr w:type="spellEnd"/>
      <w:r>
        <w:rPr>
          <w:color w:val="231F20"/>
        </w:rPr>
        <w:t xml:space="preserve"> la zone.</w:t>
      </w:r>
    </w:p>
    <w:p w:rsidR="001D066F" w:rsidRDefault="00B01278">
      <w:pPr>
        <w:pStyle w:val="Corpsdetexte"/>
        <w:spacing w:before="154"/>
        <w:ind w:left="243"/>
      </w:pPr>
      <w:r>
        <w:rPr>
          <w:color w:val="939598"/>
        </w:rPr>
        <w:t>Sweep the area.</w:t>
      </w:r>
    </w:p>
    <w:p w:rsidR="001D066F" w:rsidRPr="00B01278" w:rsidRDefault="00B01278">
      <w:pPr>
        <w:pStyle w:val="Corpsdetexte"/>
        <w:spacing w:before="81" w:line="249" w:lineRule="auto"/>
        <w:ind w:left="566" w:right="565"/>
        <w:jc w:val="both"/>
        <w:rPr>
          <w:lang w:val="fr-FR"/>
        </w:rPr>
      </w:pPr>
      <w:r w:rsidRPr="00B01278">
        <w:rPr>
          <w:lang w:val="fr-FR"/>
        </w:rPr>
        <w:br w:type="column"/>
      </w:r>
      <w:r w:rsidRPr="00B01278">
        <w:rPr>
          <w:b/>
          <w:color w:val="231F20"/>
          <w:lang w:val="fr-FR"/>
        </w:rPr>
        <w:t xml:space="preserve">OPTIONNEL </w:t>
      </w:r>
      <w:r w:rsidRPr="00B01278">
        <w:rPr>
          <w:color w:val="231F20"/>
          <w:lang w:val="fr-FR"/>
        </w:rPr>
        <w:t>/ Dégraisser le sol avec un solvant de nettoyage</w:t>
      </w:r>
      <w:r w:rsidRPr="00B01278">
        <w:rPr>
          <w:color w:val="231F20"/>
          <w:spacing w:val="-36"/>
          <w:lang w:val="fr-FR"/>
        </w:rPr>
        <w:t xml:space="preserve"> </w:t>
      </w:r>
      <w:r w:rsidRPr="00B01278">
        <w:rPr>
          <w:color w:val="231F20"/>
          <w:lang w:val="fr-FR"/>
        </w:rPr>
        <w:t>(pour sols graisseux</w:t>
      </w:r>
      <w:r w:rsidRPr="00B01278">
        <w:rPr>
          <w:color w:val="231F20"/>
          <w:spacing w:val="-21"/>
          <w:lang w:val="fr-FR"/>
        </w:rPr>
        <w:t xml:space="preserve"> </w:t>
      </w:r>
      <w:r w:rsidRPr="00B01278">
        <w:rPr>
          <w:color w:val="231F20"/>
          <w:lang w:val="fr-FR"/>
        </w:rPr>
        <w:t>uniquement).</w:t>
      </w:r>
    </w:p>
    <w:p w:rsidR="001D066F" w:rsidRDefault="00B01278">
      <w:pPr>
        <w:pStyle w:val="Corpsdetexte"/>
        <w:spacing w:before="144" w:line="249" w:lineRule="auto"/>
        <w:ind w:left="566" w:right="564"/>
        <w:jc w:val="both"/>
      </w:pPr>
      <w:r>
        <w:rPr>
          <w:b/>
          <w:color w:val="939598"/>
        </w:rPr>
        <w:t xml:space="preserve">OPTIONAL </w:t>
      </w:r>
      <w:r>
        <w:rPr>
          <w:color w:val="939598"/>
        </w:rPr>
        <w:t>/ Degrease the floor with a cleaning solvent (for greasy floors only).</w:t>
      </w:r>
    </w:p>
    <w:p w:rsidR="001D066F" w:rsidRDefault="001D066F">
      <w:pPr>
        <w:spacing w:line="249" w:lineRule="auto"/>
        <w:jc w:val="both"/>
        <w:sectPr w:rsidR="001D066F">
          <w:type w:val="continuous"/>
          <w:pgSz w:w="11910" w:h="16840"/>
          <w:pgMar w:top="260" w:right="0" w:bottom="0" w:left="0" w:header="720" w:footer="720" w:gutter="0"/>
          <w:cols w:num="3" w:space="720" w:equalWidth="0">
            <w:col w:w="3969" w:space="40"/>
            <w:col w:w="1846" w:space="1516"/>
            <w:col w:w="4539"/>
          </w:cols>
        </w:sectPr>
      </w:pPr>
    </w:p>
    <w:p w:rsidR="001D066F" w:rsidRDefault="001D066F">
      <w:pPr>
        <w:pStyle w:val="Corpsdetexte"/>
        <w:spacing w:before="7"/>
        <w:rPr>
          <w:sz w:val="13"/>
        </w:rPr>
      </w:pPr>
    </w:p>
    <w:p w:rsidR="001D066F" w:rsidRPr="00B01278" w:rsidRDefault="00B01278">
      <w:pPr>
        <w:spacing w:before="94"/>
        <w:ind w:left="1155"/>
        <w:rPr>
          <w:i/>
          <w:sz w:val="18"/>
          <w:lang w:val="fr-FR"/>
        </w:rPr>
      </w:pPr>
      <w:r>
        <w:pict>
          <v:group id="_x0000_s1053" style="position:absolute;left:0;text-align:left;margin-left:28.8pt;margin-top:2.55pt;width:22.5pt;height:22.5pt;z-index:1528;mso-position-horizontal-relative:page" coordorigin="576,51" coordsize="450,450">
            <v:shape id="_x0000_s1055" style="position:absolute;left:591;top:66;width:420;height:420" coordorigin="591,66" coordsize="420,420" path="m801,66l591,486r420,l801,66xe" filled="f" strokecolor="#f5821f" strokeweight="1.5pt">
              <v:path arrowok="t"/>
            </v:shape>
            <v:shape id="_x0000_s1054" type="#_x0000_t202" style="position:absolute;left:576;top:51;width:450;height:450" filled="f" stroked="f">
              <v:textbox inset="0,0,0,0">
                <w:txbxContent>
                  <w:p w:rsidR="001D066F" w:rsidRDefault="00B01278">
                    <w:pPr>
                      <w:spacing w:before="137"/>
                      <w:ind w:right="14"/>
                      <w:jc w:val="center"/>
                      <w:rPr>
                        <w:sz w:val="24"/>
                      </w:rPr>
                    </w:pPr>
                    <w:r>
                      <w:rPr>
                        <w:color w:val="F5821F"/>
                        <w:sz w:val="24"/>
                      </w:rPr>
                      <w:t>!</w:t>
                    </w:r>
                  </w:p>
                </w:txbxContent>
              </v:textbox>
            </v:shape>
            <w10:wrap anchorx="page"/>
          </v:group>
        </w:pict>
      </w:r>
      <w:r w:rsidRPr="00B01278">
        <w:rPr>
          <w:i/>
          <w:color w:val="231F20"/>
          <w:sz w:val="18"/>
          <w:lang w:val="fr-FR"/>
        </w:rPr>
        <w:t>La température du sol et de l’adhésif doit être supérieure à 15°C lors de la pose de l’adhésif.</w:t>
      </w:r>
    </w:p>
    <w:p w:rsidR="001D066F" w:rsidRDefault="00B01278">
      <w:pPr>
        <w:spacing w:before="8"/>
        <w:ind w:left="1155"/>
        <w:rPr>
          <w:i/>
          <w:sz w:val="18"/>
        </w:rPr>
      </w:pPr>
      <w:r>
        <w:rPr>
          <w:i/>
          <w:color w:val="939598"/>
          <w:sz w:val="18"/>
        </w:rPr>
        <w:t xml:space="preserve">The temperature of the floor and of the adhesive </w:t>
      </w:r>
      <w:r>
        <w:rPr>
          <w:i/>
          <w:color w:val="939598"/>
          <w:sz w:val="18"/>
        </w:rPr>
        <w:t>marking must be higher than 15°C while applying the adhesive floor marking.</w:t>
      </w:r>
    </w:p>
    <w:p w:rsidR="001D066F" w:rsidRDefault="001D066F">
      <w:pPr>
        <w:pStyle w:val="Corpsdetexte"/>
        <w:spacing w:before="6"/>
        <w:rPr>
          <w:i/>
          <w:sz w:val="17"/>
        </w:rPr>
      </w:pPr>
    </w:p>
    <w:p w:rsidR="001D066F" w:rsidRDefault="00B01278">
      <w:pPr>
        <w:pStyle w:val="Titre1"/>
      </w:pPr>
      <w:r>
        <w:pict>
          <v:line id="_x0000_s1052" style="position:absolute;left:0;text-align:left;z-index:1240;mso-wrap-distance-left:0;mso-wrap-distance-right:0;mso-position-horizontal-relative:page" from="28.35pt,18.1pt" to="566.95pt,18.1pt" strokecolor="#f5821f" strokeweight="1pt">
            <w10:wrap type="topAndBottom" anchorx="page"/>
          </v:line>
        </w:pict>
      </w:r>
      <w:r>
        <w:pict>
          <v:group id="_x0000_s1049" style="position:absolute;left:0;text-align:left;margin-left:28.35pt;margin-top:36.55pt;width:171.1pt;height:113.4pt;z-index:1288;mso-wrap-distance-left:0;mso-wrap-distance-right:0;mso-position-horizontal-relative:page" coordorigin="567,731" coordsize="3422,2268">
            <v:shape id="_x0000_s1051" type="#_x0000_t75" style="position:absolute;left:567;top:731;width:3402;height:2268">
              <v:imagedata r:id="rId11" o:title=""/>
            </v:shape>
            <v:shape id="_x0000_s1050" type="#_x0000_t202" style="position:absolute;left:3515;top:2620;width:474;height:313" filled="f" stroked="f">
              <v:textbox inset="0,0,0,0">
                <w:txbxContent>
                  <w:p w:rsidR="001D066F" w:rsidRDefault="00B01278">
                    <w:pPr>
                      <w:spacing w:line="313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  <w:shd w:val="clear" w:color="auto" w:fill="F5821F"/>
                      </w:rPr>
                      <w:t xml:space="preserve">  4 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46" style="position:absolute;left:0;text-align:left;margin-left:212.6pt;margin-top:36.55pt;width:171.1pt;height:113.4pt;z-index:1336;mso-wrap-distance-left:0;mso-wrap-distance-right:0;mso-position-horizontal-relative:page" coordorigin="4252,731" coordsize="3422,2268">
            <v:shape id="_x0000_s1048" type="#_x0000_t75" style="position:absolute;left:4252;top:731;width:3402;height:2268">
              <v:imagedata r:id="rId12" o:title=""/>
            </v:shape>
            <v:shape id="_x0000_s1047" type="#_x0000_t202" style="position:absolute;left:7200;top:2620;width:474;height:313" filled="f" stroked="f">
              <v:textbox inset="0,0,0,0">
                <w:txbxContent>
                  <w:p w:rsidR="001D066F" w:rsidRDefault="00B01278">
                    <w:pPr>
                      <w:spacing w:line="313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  <w:shd w:val="clear" w:color="auto" w:fill="F5821F"/>
                      </w:rPr>
                      <w:t xml:space="preserve">  5 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43" style="position:absolute;left:0;text-align:left;margin-left:396.85pt;margin-top:36.55pt;width:171.1pt;height:113.4pt;z-index:1384;mso-wrap-distance-left:0;mso-wrap-distance-right:0;mso-position-horizontal-relative:page" coordorigin="7937,731" coordsize="3422,2268">
            <v:shape id="_x0000_s1045" type="#_x0000_t75" style="position:absolute;left:7937;top:731;width:3402;height:2268">
              <v:imagedata r:id="rId13" o:title=""/>
            </v:shape>
            <v:shape id="_x0000_s1044" type="#_x0000_t202" style="position:absolute;left:10885;top:2620;width:474;height:313" filled="f" stroked="f">
              <v:textbox inset="0,0,0,0">
                <w:txbxContent>
                  <w:p w:rsidR="001D066F" w:rsidRDefault="00B01278">
                    <w:pPr>
                      <w:spacing w:line="313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  <w:shd w:val="clear" w:color="auto" w:fill="F5821F"/>
                      </w:rPr>
                      <w:t xml:space="preserve">  6 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color w:val="F5821F"/>
        </w:rPr>
        <w:t xml:space="preserve">Pose de </w:t>
      </w:r>
      <w:proofErr w:type="spellStart"/>
      <w:r>
        <w:rPr>
          <w:color w:val="F5821F"/>
        </w:rPr>
        <w:t>l’adhésif</w:t>
      </w:r>
      <w:proofErr w:type="spellEnd"/>
      <w:r>
        <w:rPr>
          <w:color w:val="F5821F"/>
        </w:rPr>
        <w:t xml:space="preserve"> / </w:t>
      </w:r>
      <w:r>
        <w:rPr>
          <w:color w:val="939598"/>
        </w:rPr>
        <w:t>Adhesive floor marking laying</w:t>
      </w:r>
    </w:p>
    <w:p w:rsidR="001D066F" w:rsidRDefault="001D066F">
      <w:pPr>
        <w:pStyle w:val="Corpsdetexte"/>
        <w:spacing w:before="3"/>
        <w:rPr>
          <w:b/>
          <w:sz w:val="25"/>
        </w:rPr>
      </w:pPr>
    </w:p>
    <w:p w:rsidR="001D066F" w:rsidRDefault="001D066F">
      <w:pPr>
        <w:pStyle w:val="Corpsdetexte"/>
        <w:spacing w:before="1"/>
        <w:rPr>
          <w:b/>
          <w:sz w:val="6"/>
        </w:rPr>
      </w:pPr>
    </w:p>
    <w:p w:rsidR="001D066F" w:rsidRDefault="001D066F">
      <w:pPr>
        <w:rPr>
          <w:sz w:val="6"/>
        </w:rPr>
        <w:sectPr w:rsidR="001D066F">
          <w:type w:val="continuous"/>
          <w:pgSz w:w="11910" w:h="16840"/>
          <w:pgMar w:top="260" w:right="0" w:bottom="0" w:left="0" w:header="720" w:footer="720" w:gutter="0"/>
          <w:cols w:space="720"/>
        </w:sectPr>
      </w:pPr>
    </w:p>
    <w:p w:rsidR="001D066F" w:rsidRPr="00B01278" w:rsidRDefault="00B01278">
      <w:pPr>
        <w:pStyle w:val="Corpsdetexte"/>
        <w:spacing w:before="81" w:line="249" w:lineRule="auto"/>
        <w:ind w:left="566"/>
        <w:jc w:val="both"/>
        <w:rPr>
          <w:lang w:val="fr-FR"/>
        </w:rPr>
      </w:pPr>
      <w:r w:rsidRPr="00B01278">
        <w:rPr>
          <w:color w:val="231F20"/>
          <w:lang w:val="fr-FR"/>
        </w:rPr>
        <w:t xml:space="preserve">Sans retirer </w:t>
      </w:r>
      <w:proofErr w:type="gramStart"/>
      <w:r w:rsidRPr="00B01278">
        <w:rPr>
          <w:color w:val="231F20"/>
          <w:lang w:val="fr-FR"/>
        </w:rPr>
        <w:t>le  protecteur</w:t>
      </w:r>
      <w:proofErr w:type="gramEnd"/>
      <w:r w:rsidRPr="00B01278">
        <w:rPr>
          <w:color w:val="231F20"/>
          <w:lang w:val="fr-FR"/>
        </w:rPr>
        <w:t>,  poser le marquage sur le sol et marquer l’emplacement</w:t>
      </w:r>
      <w:r w:rsidRPr="00B01278">
        <w:rPr>
          <w:color w:val="231F20"/>
          <w:spacing w:val="-12"/>
          <w:lang w:val="fr-FR"/>
        </w:rPr>
        <w:t xml:space="preserve"> </w:t>
      </w:r>
      <w:r w:rsidRPr="00B01278">
        <w:rPr>
          <w:color w:val="231F20"/>
          <w:lang w:val="fr-FR"/>
        </w:rPr>
        <w:t>souhaité.</w:t>
      </w:r>
    </w:p>
    <w:p w:rsidR="001D066F" w:rsidRDefault="00B01278">
      <w:pPr>
        <w:pStyle w:val="Corpsdetexte"/>
        <w:spacing w:before="144" w:line="249" w:lineRule="auto"/>
        <w:ind w:left="566"/>
        <w:jc w:val="both"/>
      </w:pPr>
      <w:r>
        <w:rPr>
          <w:color w:val="939598"/>
        </w:rPr>
        <w:t>Without removing the backing, place the marking on the floor and mark the desired location.</w:t>
      </w:r>
    </w:p>
    <w:p w:rsidR="001D066F" w:rsidRPr="00B01278" w:rsidRDefault="00B01278">
      <w:pPr>
        <w:pStyle w:val="Corpsdetexte"/>
        <w:spacing w:before="81"/>
        <w:ind w:left="243"/>
        <w:rPr>
          <w:lang w:val="fr-FR"/>
        </w:rPr>
      </w:pPr>
      <w:r w:rsidRPr="00B01278">
        <w:rPr>
          <w:lang w:val="fr-FR"/>
        </w:rPr>
        <w:br w:type="column"/>
      </w:r>
      <w:proofErr w:type="gramStart"/>
      <w:r w:rsidRPr="00B01278">
        <w:rPr>
          <w:color w:val="231F20"/>
          <w:lang w:val="fr-FR"/>
        </w:rPr>
        <w:t>Décortiquer  les</w:t>
      </w:r>
      <w:proofErr w:type="gramEnd"/>
      <w:r w:rsidRPr="00B01278">
        <w:rPr>
          <w:color w:val="231F20"/>
          <w:lang w:val="fr-FR"/>
        </w:rPr>
        <w:t xml:space="preserve">  pièces intérieures</w:t>
      </w:r>
    </w:p>
    <w:p w:rsidR="001D066F" w:rsidRPr="00B01278" w:rsidRDefault="00B01278">
      <w:pPr>
        <w:pStyle w:val="Corpsdetexte"/>
        <w:spacing w:before="10"/>
        <w:ind w:left="243"/>
        <w:rPr>
          <w:lang w:val="fr-FR"/>
        </w:rPr>
      </w:pPr>
      <w:proofErr w:type="gramStart"/>
      <w:r w:rsidRPr="00B01278">
        <w:rPr>
          <w:color w:val="231F20"/>
          <w:lang w:val="fr-FR"/>
        </w:rPr>
        <w:t>du</w:t>
      </w:r>
      <w:proofErr w:type="gramEnd"/>
      <w:r w:rsidRPr="00B01278">
        <w:rPr>
          <w:color w:val="231F20"/>
          <w:lang w:val="fr-FR"/>
        </w:rPr>
        <w:t xml:space="preserve"> marquage.</w:t>
      </w:r>
    </w:p>
    <w:p w:rsidR="001D066F" w:rsidRDefault="00B01278">
      <w:pPr>
        <w:pStyle w:val="Corpsdetexte"/>
        <w:spacing w:before="154"/>
        <w:ind w:left="243"/>
      </w:pPr>
      <w:proofErr w:type="gramStart"/>
      <w:r>
        <w:rPr>
          <w:color w:val="939598"/>
        </w:rPr>
        <w:t>Remove  the</w:t>
      </w:r>
      <w:proofErr w:type="gramEnd"/>
      <w:r>
        <w:rPr>
          <w:color w:val="939598"/>
        </w:rPr>
        <w:t xml:space="preserve">  interi</w:t>
      </w:r>
      <w:r>
        <w:rPr>
          <w:color w:val="939598"/>
        </w:rPr>
        <w:t>or  parts  of  the</w:t>
      </w:r>
    </w:p>
    <w:p w:rsidR="001D066F" w:rsidRPr="00B01278" w:rsidRDefault="00B01278">
      <w:pPr>
        <w:pStyle w:val="Corpsdetexte"/>
        <w:spacing w:before="10"/>
        <w:ind w:left="243"/>
        <w:rPr>
          <w:lang w:val="fr-FR"/>
        </w:rPr>
      </w:pPr>
      <w:proofErr w:type="spellStart"/>
      <w:proofErr w:type="gramStart"/>
      <w:r w:rsidRPr="00B01278">
        <w:rPr>
          <w:color w:val="939598"/>
          <w:lang w:val="fr-FR"/>
        </w:rPr>
        <w:t>marking</w:t>
      </w:r>
      <w:proofErr w:type="spellEnd"/>
      <w:proofErr w:type="gramEnd"/>
      <w:r w:rsidRPr="00B01278">
        <w:rPr>
          <w:color w:val="939598"/>
          <w:lang w:val="fr-FR"/>
        </w:rPr>
        <w:t>.</w:t>
      </w:r>
    </w:p>
    <w:p w:rsidR="001D066F" w:rsidRPr="00B01278" w:rsidRDefault="00B01278">
      <w:pPr>
        <w:pStyle w:val="Corpsdetexte"/>
        <w:spacing w:before="81" w:line="249" w:lineRule="auto"/>
        <w:ind w:left="243" w:right="564"/>
        <w:jc w:val="both"/>
        <w:rPr>
          <w:lang w:val="fr-FR"/>
        </w:rPr>
      </w:pPr>
      <w:r w:rsidRPr="00B01278">
        <w:rPr>
          <w:lang w:val="fr-FR"/>
        </w:rPr>
        <w:br w:type="column"/>
      </w:r>
      <w:r w:rsidRPr="00B01278">
        <w:rPr>
          <w:color w:val="231F20"/>
          <w:lang w:val="fr-FR"/>
        </w:rPr>
        <w:t xml:space="preserve">Retirer et conserver le protecteur de l’applicateur. Positionner l’appli- </w:t>
      </w:r>
      <w:proofErr w:type="spellStart"/>
      <w:r w:rsidRPr="00B01278">
        <w:rPr>
          <w:color w:val="231F20"/>
          <w:lang w:val="fr-FR"/>
        </w:rPr>
        <w:t>cateur</w:t>
      </w:r>
      <w:proofErr w:type="spellEnd"/>
      <w:r w:rsidRPr="00B01278">
        <w:rPr>
          <w:color w:val="231F20"/>
          <w:lang w:val="fr-FR"/>
        </w:rPr>
        <w:t xml:space="preserve"> sur le marquage de façon convexe.</w:t>
      </w:r>
    </w:p>
    <w:p w:rsidR="001D066F" w:rsidRDefault="00B01278">
      <w:pPr>
        <w:pStyle w:val="Corpsdetexte"/>
        <w:spacing w:before="144" w:line="249" w:lineRule="auto"/>
        <w:ind w:left="243" w:right="564"/>
        <w:jc w:val="both"/>
      </w:pPr>
      <w:r>
        <w:pict>
          <v:shape id="_x0000_s1042" type="#_x0000_t202" style="position:absolute;left:0;text-align:left;margin-left:578.7pt;margin-top:-114.8pt;width:10.95pt;height:175.9pt;z-index:1552;mso-position-horizontal-relative:page" filled="f" stroked="f">
            <v:textbox style="layout-flow:vertical;mso-layout-flow-alt:bottom-to-top" inset="0,0,0,0">
              <w:txbxContent>
                <w:p w:rsidR="001D066F" w:rsidRPr="00B01278" w:rsidRDefault="00B01278">
                  <w:pPr>
                    <w:spacing w:before="14"/>
                    <w:ind w:left="20"/>
                    <w:rPr>
                      <w:sz w:val="16"/>
                      <w:lang w:val="fr-FR"/>
                    </w:rPr>
                  </w:pPr>
                  <w:r>
                    <w:rPr>
                      <w:color w:val="BCBEC0"/>
                      <w:w w:val="99"/>
                      <w:sz w:val="16"/>
                      <w:lang w:val="fr-FR"/>
                    </w:rPr>
                    <w:t>04/2017- RIA- 811843</w:t>
                  </w:r>
                </w:p>
              </w:txbxContent>
            </v:textbox>
            <w10:wrap anchorx="page"/>
          </v:shape>
        </w:pict>
      </w:r>
      <w:r>
        <w:rPr>
          <w:color w:val="939598"/>
        </w:rPr>
        <w:t xml:space="preserve">Remove and put aside the </w:t>
      </w:r>
      <w:proofErr w:type="spellStart"/>
      <w:r>
        <w:rPr>
          <w:color w:val="939598"/>
        </w:rPr>
        <w:t>appli</w:t>
      </w:r>
      <w:proofErr w:type="spellEnd"/>
      <w:r>
        <w:rPr>
          <w:color w:val="939598"/>
        </w:rPr>
        <w:t xml:space="preserve">- </w:t>
      </w:r>
      <w:proofErr w:type="spellStart"/>
      <w:r>
        <w:rPr>
          <w:color w:val="939598"/>
        </w:rPr>
        <w:t>cator’s</w:t>
      </w:r>
      <w:proofErr w:type="spellEnd"/>
      <w:r>
        <w:rPr>
          <w:color w:val="939598"/>
        </w:rPr>
        <w:t xml:space="preserve"> protection. Place the </w:t>
      </w:r>
      <w:proofErr w:type="spellStart"/>
      <w:r>
        <w:rPr>
          <w:color w:val="939598"/>
        </w:rPr>
        <w:t>appli</w:t>
      </w:r>
      <w:proofErr w:type="spellEnd"/>
      <w:r>
        <w:rPr>
          <w:color w:val="939598"/>
        </w:rPr>
        <w:t xml:space="preserve">- </w:t>
      </w:r>
      <w:proofErr w:type="spellStart"/>
      <w:r>
        <w:rPr>
          <w:color w:val="939598"/>
        </w:rPr>
        <w:t>cator</w:t>
      </w:r>
      <w:proofErr w:type="spellEnd"/>
      <w:r>
        <w:rPr>
          <w:color w:val="939598"/>
        </w:rPr>
        <w:t xml:space="preserve"> on the marking in a convex (rounded) way.</w:t>
      </w:r>
    </w:p>
    <w:p w:rsidR="001D066F" w:rsidRDefault="001D066F">
      <w:pPr>
        <w:spacing w:line="249" w:lineRule="auto"/>
        <w:jc w:val="both"/>
        <w:sectPr w:rsidR="001D066F">
          <w:type w:val="continuous"/>
          <w:pgSz w:w="11910" w:h="16840"/>
          <w:pgMar w:top="260" w:right="0" w:bottom="0" w:left="0" w:header="720" w:footer="720" w:gutter="0"/>
          <w:cols w:num="3" w:space="720" w:equalWidth="0">
            <w:col w:w="3969" w:space="40"/>
            <w:col w:w="3646" w:space="40"/>
            <w:col w:w="4215"/>
          </w:cols>
        </w:sectPr>
      </w:pPr>
    </w:p>
    <w:p w:rsidR="001D066F" w:rsidRDefault="001D066F">
      <w:pPr>
        <w:pStyle w:val="Corpsdetexte"/>
        <w:spacing w:before="9"/>
        <w:rPr>
          <w:sz w:val="24"/>
        </w:rPr>
      </w:pPr>
    </w:p>
    <w:p w:rsidR="001D066F" w:rsidRDefault="00B01278">
      <w:pPr>
        <w:pStyle w:val="Corpsdetexte"/>
        <w:ind w:left="102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0" style="width:53.75pt;height:26.95pt;mso-position-horizontal-relative:char;mso-position-vertical-relative:line" coordsize="1075,539">
            <v:shape id="_x0000_s1041" style="position:absolute;width:1075;height:539" coordsize="1075,539" path="m734,r,170l,170,,397r734,l734,539,1074,269,734,xe" fillcolor="#f5821f" stroked="f">
              <v:path arrowok="t"/>
            </v:shape>
            <w10:wrap type="none"/>
            <w10:anchorlock/>
          </v:group>
        </w:pict>
      </w:r>
    </w:p>
    <w:p w:rsidR="001D066F" w:rsidRDefault="001D066F">
      <w:pPr>
        <w:rPr>
          <w:sz w:val="20"/>
        </w:rPr>
        <w:sectPr w:rsidR="001D066F">
          <w:type w:val="continuous"/>
          <w:pgSz w:w="11910" w:h="16840"/>
          <w:pgMar w:top="260" w:right="0" w:bottom="0" w:left="0" w:header="720" w:footer="720" w:gutter="0"/>
          <w:cols w:space="720"/>
        </w:sectPr>
      </w:pPr>
    </w:p>
    <w:p w:rsidR="001D066F" w:rsidRDefault="00B01278">
      <w:pPr>
        <w:tabs>
          <w:tab w:val="left" w:pos="3812"/>
          <w:tab w:val="left" w:pos="7497"/>
        </w:tabs>
        <w:ind w:left="12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7" style="width:171.1pt;height:113.4pt;mso-position-horizontal-relative:char;mso-position-vertical-relative:line" coordsize="3422,2268">
            <v:shape id="_x0000_s1039" type="#_x0000_t75" style="position:absolute;width:3402;height:2268">
              <v:imagedata r:id="rId14" o:title=""/>
            </v:shape>
            <v:shape id="_x0000_s1038" type="#_x0000_t202" style="position:absolute;left:2948;top:1889;width:474;height:313" filled="f" stroked="f">
              <v:textbox inset="0,0,0,0">
                <w:txbxContent>
                  <w:p w:rsidR="001D066F" w:rsidRDefault="00B01278">
                    <w:pPr>
                      <w:spacing w:line="313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  <w:shd w:val="clear" w:color="auto" w:fill="F5821F"/>
                      </w:rPr>
                      <w:t xml:space="preserve">  7 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034" style="width:171.1pt;height:113.4pt;mso-position-horizontal-relative:char;mso-position-vertical-relative:line" coordsize="3422,2268">
            <v:shape id="_x0000_s1036" type="#_x0000_t75" style="position:absolute;width:3402;height:2268">
              <v:imagedata r:id="rId15" o:title=""/>
            </v:shape>
            <v:shape id="_x0000_s1035" type="#_x0000_t202" style="position:absolute;left:2948;top:1889;width:474;height:313" filled="f" stroked="f">
              <v:textbox inset="0,0,0,0">
                <w:txbxContent>
                  <w:p w:rsidR="001D066F" w:rsidRDefault="00B01278">
                    <w:pPr>
                      <w:spacing w:line="313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  <w:shd w:val="clear" w:color="auto" w:fill="F5821F"/>
                      </w:rPr>
                      <w:t xml:space="preserve">  8 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031" style="width:171.1pt;height:113.4pt;mso-position-horizontal-relative:char;mso-position-vertical-relative:line" coordsize="3422,2268">
            <v:shape id="_x0000_s1033" type="#_x0000_t75" style="position:absolute;width:3402;height:2268">
              <v:imagedata r:id="rId16" o:title=""/>
            </v:shape>
            <v:shape id="_x0000_s1032" type="#_x0000_t202" style="position:absolute;left:2948;top:1889;width:474;height:313" filled="f" stroked="f">
              <v:textbox inset="0,0,0,0">
                <w:txbxContent>
                  <w:p w:rsidR="001D066F" w:rsidRDefault="00B01278">
                    <w:pPr>
                      <w:spacing w:line="313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  <w:shd w:val="clear" w:color="auto" w:fill="F5821F"/>
                      </w:rPr>
                      <w:t xml:space="preserve">  9 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D066F" w:rsidRDefault="001D066F">
      <w:pPr>
        <w:pStyle w:val="Corpsdetexte"/>
        <w:spacing w:before="4"/>
        <w:rPr>
          <w:sz w:val="6"/>
        </w:rPr>
      </w:pPr>
    </w:p>
    <w:p w:rsidR="001D066F" w:rsidRDefault="001D066F">
      <w:pPr>
        <w:rPr>
          <w:sz w:val="6"/>
        </w:rPr>
        <w:sectPr w:rsidR="001D066F">
          <w:pgSz w:w="11910" w:h="16840"/>
          <w:pgMar w:top="1120" w:right="440" w:bottom="0" w:left="440" w:header="720" w:footer="720" w:gutter="0"/>
          <w:cols w:space="720"/>
        </w:sectPr>
      </w:pPr>
    </w:p>
    <w:p w:rsidR="001D066F" w:rsidRPr="00B01278" w:rsidRDefault="00B01278">
      <w:pPr>
        <w:pStyle w:val="Corpsdetexte"/>
        <w:spacing w:before="93"/>
        <w:ind w:left="126"/>
        <w:jc w:val="both"/>
        <w:rPr>
          <w:lang w:val="fr-FR"/>
        </w:rPr>
      </w:pPr>
      <w:proofErr w:type="gramStart"/>
      <w:r w:rsidRPr="00B01278">
        <w:rPr>
          <w:color w:val="231F20"/>
          <w:lang w:val="fr-FR"/>
        </w:rPr>
        <w:t>Retourner  l’ensemble</w:t>
      </w:r>
      <w:proofErr w:type="gramEnd"/>
      <w:r w:rsidRPr="00B01278">
        <w:rPr>
          <w:color w:val="231F20"/>
          <w:lang w:val="fr-FR"/>
        </w:rPr>
        <w:t xml:space="preserve">  et  retirer le</w:t>
      </w:r>
    </w:p>
    <w:p w:rsidR="001D066F" w:rsidRPr="00B01278" w:rsidRDefault="00B01278">
      <w:pPr>
        <w:pStyle w:val="Corpsdetexte"/>
        <w:spacing w:before="11"/>
        <w:ind w:left="126"/>
        <w:jc w:val="both"/>
        <w:rPr>
          <w:lang w:val="fr-FR"/>
        </w:rPr>
      </w:pPr>
      <w:proofErr w:type="gramStart"/>
      <w:r w:rsidRPr="00B01278">
        <w:rPr>
          <w:color w:val="231F20"/>
          <w:lang w:val="fr-FR"/>
        </w:rPr>
        <w:t>protecteur</w:t>
      </w:r>
      <w:proofErr w:type="gramEnd"/>
      <w:r w:rsidRPr="00B01278">
        <w:rPr>
          <w:color w:val="231F20"/>
          <w:lang w:val="fr-FR"/>
        </w:rPr>
        <w:t xml:space="preserve"> du marquage.</w:t>
      </w:r>
    </w:p>
    <w:p w:rsidR="001D066F" w:rsidRDefault="00B01278">
      <w:pPr>
        <w:pStyle w:val="Corpsdetexte"/>
        <w:spacing w:before="155" w:line="249" w:lineRule="auto"/>
        <w:ind w:left="126"/>
        <w:jc w:val="both"/>
      </w:pPr>
      <w:r>
        <w:rPr>
          <w:color w:val="939598"/>
        </w:rPr>
        <w:t>Turn the whole assembly over and remove the backing from the mar- king.</w:t>
      </w:r>
    </w:p>
    <w:p w:rsidR="001D066F" w:rsidRDefault="00B01278">
      <w:pPr>
        <w:pStyle w:val="Corpsdetexte"/>
        <w:spacing w:before="93" w:line="249" w:lineRule="auto"/>
        <w:ind w:left="126"/>
        <w:jc w:val="both"/>
      </w:pPr>
      <w:r w:rsidRPr="00B01278">
        <w:rPr>
          <w:lang w:val="fr-FR"/>
        </w:rPr>
        <w:br w:type="column"/>
      </w:r>
      <w:r w:rsidRPr="00B01278">
        <w:rPr>
          <w:color w:val="231F20"/>
          <w:lang w:val="fr-FR"/>
        </w:rPr>
        <w:t>Poser le marquage au sol de</w:t>
      </w:r>
      <w:r w:rsidRPr="00B01278">
        <w:rPr>
          <w:color w:val="231F20"/>
          <w:spacing w:val="-13"/>
          <w:lang w:val="fr-FR"/>
        </w:rPr>
        <w:t xml:space="preserve"> </w:t>
      </w:r>
      <w:r w:rsidRPr="00B01278">
        <w:rPr>
          <w:color w:val="231F20"/>
          <w:lang w:val="fr-FR"/>
        </w:rPr>
        <w:t xml:space="preserve">façon convexe pour chasser l’air vers l’extérieur. </w:t>
      </w:r>
      <w:proofErr w:type="spellStart"/>
      <w:r>
        <w:rPr>
          <w:color w:val="231F20"/>
        </w:rPr>
        <w:t>Appliquer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légère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pression</w:t>
      </w:r>
      <w:proofErr w:type="spellEnd"/>
      <w:r>
        <w:rPr>
          <w:color w:val="231F20"/>
        </w:rPr>
        <w:t xml:space="preserve"> avec la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main.</w:t>
      </w:r>
    </w:p>
    <w:p w:rsidR="001D066F" w:rsidRDefault="00B01278">
      <w:pPr>
        <w:pStyle w:val="Corpsdetexte"/>
        <w:spacing w:before="145" w:line="249" w:lineRule="auto"/>
        <w:ind w:left="126"/>
        <w:jc w:val="both"/>
      </w:pPr>
      <w:r>
        <w:rPr>
          <w:color w:val="939598"/>
        </w:rPr>
        <w:t>Apply the marking to the floor in a convex (rounded) way to expel the air towards the outer edges. Apply gentle pressure with your hand.</w:t>
      </w:r>
    </w:p>
    <w:p w:rsidR="001D066F" w:rsidRDefault="00B01278">
      <w:pPr>
        <w:pStyle w:val="Corpsdetexte"/>
        <w:spacing w:before="93" w:line="249" w:lineRule="auto"/>
        <w:ind w:left="126"/>
      </w:pPr>
      <w:r>
        <w:br w:type="column"/>
      </w:r>
      <w:proofErr w:type="spellStart"/>
      <w:r>
        <w:rPr>
          <w:color w:val="231F20"/>
        </w:rPr>
        <w:t>Retirer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l’applicateur</w:t>
      </w:r>
      <w:proofErr w:type="spellEnd"/>
      <w:r>
        <w:rPr>
          <w:color w:val="231F20"/>
        </w:rPr>
        <w:t xml:space="preserve"> </w:t>
      </w:r>
      <w:proofErr w:type="gramStart"/>
      <w:r>
        <w:rPr>
          <w:color w:val="231F20"/>
        </w:rPr>
        <w:t>et</w:t>
      </w:r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remettre</w:t>
      </w:r>
      <w:proofErr w:type="spellEnd"/>
      <w:r>
        <w:rPr>
          <w:color w:val="231F20"/>
        </w:rPr>
        <w:t xml:space="preserve"> son </w:t>
      </w:r>
      <w:proofErr w:type="spellStart"/>
      <w:r>
        <w:rPr>
          <w:color w:val="231F20"/>
        </w:rPr>
        <w:t>protecteur</w:t>
      </w:r>
      <w:proofErr w:type="spellEnd"/>
      <w:r>
        <w:rPr>
          <w:color w:val="231F20"/>
        </w:rPr>
        <w:t>.</w:t>
      </w:r>
    </w:p>
    <w:p w:rsidR="001D066F" w:rsidRDefault="00B01278">
      <w:pPr>
        <w:pStyle w:val="Corpsdetexte"/>
        <w:spacing w:before="145"/>
        <w:ind w:left="126"/>
      </w:pPr>
      <w:r>
        <w:rPr>
          <w:color w:val="939598"/>
        </w:rPr>
        <w:t>Remove the applicator and replace</w:t>
      </w:r>
    </w:p>
    <w:p w:rsidR="001D066F" w:rsidRDefault="00B01278">
      <w:pPr>
        <w:pStyle w:val="Corpsdetexte"/>
        <w:spacing w:before="11"/>
        <w:ind w:left="126"/>
      </w:pPr>
      <w:proofErr w:type="gramStart"/>
      <w:r>
        <w:rPr>
          <w:color w:val="939598"/>
        </w:rPr>
        <w:t>its</w:t>
      </w:r>
      <w:proofErr w:type="gramEnd"/>
      <w:r>
        <w:rPr>
          <w:color w:val="939598"/>
        </w:rPr>
        <w:t xml:space="preserve"> protection.</w:t>
      </w:r>
    </w:p>
    <w:p w:rsidR="001D066F" w:rsidRDefault="001D066F">
      <w:pPr>
        <w:sectPr w:rsidR="001D066F">
          <w:type w:val="continuous"/>
          <w:pgSz w:w="11910" w:h="16840"/>
          <w:pgMar w:top="260" w:right="440" w:bottom="0" w:left="440" w:header="720" w:footer="720" w:gutter="0"/>
          <w:cols w:num="3" w:space="720" w:equalWidth="0">
            <w:col w:w="3529" w:space="156"/>
            <w:col w:w="3529" w:space="156"/>
            <w:col w:w="3660"/>
          </w:cols>
        </w:sectPr>
      </w:pPr>
    </w:p>
    <w:p w:rsidR="001D066F" w:rsidRDefault="00B01278">
      <w:pPr>
        <w:pStyle w:val="Corpsdetexte"/>
        <w:rPr>
          <w:sz w:val="20"/>
        </w:rPr>
      </w:pPr>
      <w:r>
        <w:pict>
          <v:shape id="_x0000_s1030" type="#_x0000_t202" style="position:absolute;margin-left:578.7pt;margin-top:604.65pt;width:10.95pt;height:175.9pt;z-index:1816;mso-position-horizontal-relative:page;mso-position-vertical-relative:page" filled="f" stroked="f">
            <v:textbox style="layout-flow:vertical;mso-layout-flow-alt:bottom-to-top" inset="0,0,0,0">
              <w:txbxContent>
                <w:p w:rsidR="00B01278" w:rsidRPr="00B01278" w:rsidRDefault="00B01278" w:rsidP="00B01278">
                  <w:pPr>
                    <w:spacing w:before="14"/>
                    <w:ind w:left="20"/>
                    <w:rPr>
                      <w:sz w:val="16"/>
                      <w:lang w:val="fr-FR"/>
                    </w:rPr>
                  </w:pPr>
                  <w:r>
                    <w:rPr>
                      <w:color w:val="BCBEC0"/>
                      <w:w w:val="99"/>
                      <w:sz w:val="16"/>
                      <w:lang w:val="fr-FR"/>
                    </w:rPr>
                    <w:t>04/2017- RIA- 811843</w:t>
                  </w:r>
                </w:p>
                <w:p w:rsidR="001D066F" w:rsidRPr="00B01278" w:rsidRDefault="001D066F">
                  <w:pPr>
                    <w:spacing w:before="14"/>
                    <w:ind w:left="20"/>
                    <w:rPr>
                      <w:sz w:val="16"/>
                      <w:lang w:val="fr-FR"/>
                    </w:rPr>
                  </w:pPr>
                </w:p>
              </w:txbxContent>
            </v:textbox>
            <w10:wrap anchorx="page" anchory="page"/>
          </v:shape>
        </w:pict>
      </w:r>
    </w:p>
    <w:p w:rsidR="001D066F" w:rsidRDefault="001D066F">
      <w:pPr>
        <w:pStyle w:val="Corpsdetexte"/>
        <w:spacing w:before="8"/>
        <w:rPr>
          <w:sz w:val="14"/>
        </w:rPr>
      </w:pPr>
    </w:p>
    <w:p w:rsidR="001D066F" w:rsidRDefault="00B01278">
      <w:pPr>
        <w:pStyle w:val="Corpsdetexte"/>
        <w:ind w:left="12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7" style="width:170.1pt;height:113.4pt;mso-position-horizontal-relative:char;mso-position-vertical-relative:line" coordsize="3402,2268">
            <v:shape id="_x0000_s1029" type="#_x0000_t75" style="position:absolute;width:3402;height:2268">
              <v:imagedata r:id="rId17" o:title=""/>
            </v:shape>
            <v:shape id="_x0000_s1028" type="#_x0000_t202" style="position:absolute;left:2948;top:1889;width:403;height:313" filled="f" stroked="f">
              <v:textbox inset="0,0,0,0">
                <w:txbxContent>
                  <w:p w:rsidR="001D066F" w:rsidRDefault="00B01278">
                    <w:pPr>
                      <w:spacing w:line="313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  <w:shd w:val="clear" w:color="auto" w:fill="F5821F"/>
                      </w:rPr>
                      <w:t xml:space="preserve"> 10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D066F" w:rsidRDefault="001D066F">
      <w:pPr>
        <w:pStyle w:val="Corpsdetexte"/>
        <w:spacing w:before="8"/>
        <w:rPr>
          <w:sz w:val="6"/>
        </w:rPr>
      </w:pPr>
    </w:p>
    <w:p w:rsidR="001D066F" w:rsidRPr="00B01278" w:rsidRDefault="00B01278">
      <w:pPr>
        <w:pStyle w:val="Corpsdetexte"/>
        <w:spacing w:before="93" w:line="249" w:lineRule="auto"/>
        <w:ind w:left="126" w:right="6912"/>
        <w:rPr>
          <w:lang w:val="fr-FR"/>
        </w:rPr>
      </w:pPr>
      <w:r w:rsidRPr="00B01278">
        <w:rPr>
          <w:color w:val="231F20"/>
          <w:lang w:val="fr-FR"/>
        </w:rPr>
        <w:t xml:space="preserve">Effectuer un passage de chariot élévateur sur la surface </w:t>
      </w:r>
      <w:proofErr w:type="spellStart"/>
      <w:r w:rsidRPr="00B01278">
        <w:rPr>
          <w:color w:val="231F20"/>
          <w:lang w:val="fr-FR"/>
        </w:rPr>
        <w:t>adhésivée</w:t>
      </w:r>
      <w:proofErr w:type="spellEnd"/>
      <w:r w:rsidRPr="00B01278">
        <w:rPr>
          <w:color w:val="231F20"/>
          <w:lang w:val="fr-FR"/>
        </w:rPr>
        <w:t>.</w:t>
      </w:r>
    </w:p>
    <w:p w:rsidR="001D066F" w:rsidRDefault="00B01278">
      <w:pPr>
        <w:pStyle w:val="Corpsdetexte"/>
        <w:spacing w:before="145" w:line="249" w:lineRule="auto"/>
        <w:ind w:left="126" w:right="6912"/>
      </w:pPr>
      <w:r>
        <w:rPr>
          <w:color w:val="939598"/>
        </w:rPr>
        <w:t>Apply pressure by driving over the surface with a forklift truck.</w:t>
      </w:r>
    </w:p>
    <w:p w:rsidR="001D066F" w:rsidRDefault="001D066F">
      <w:pPr>
        <w:pStyle w:val="Corpsdetexte"/>
        <w:rPr>
          <w:sz w:val="20"/>
        </w:rPr>
      </w:pPr>
    </w:p>
    <w:p w:rsidR="001D066F" w:rsidRDefault="001D066F">
      <w:pPr>
        <w:pStyle w:val="Corpsdetexte"/>
        <w:rPr>
          <w:sz w:val="20"/>
        </w:rPr>
      </w:pPr>
    </w:p>
    <w:p w:rsidR="001D066F" w:rsidRDefault="001D066F">
      <w:pPr>
        <w:pStyle w:val="Corpsdetexte"/>
        <w:rPr>
          <w:sz w:val="20"/>
        </w:rPr>
      </w:pPr>
    </w:p>
    <w:p w:rsidR="001D066F" w:rsidRDefault="001D066F">
      <w:pPr>
        <w:pStyle w:val="Corpsdetexte"/>
        <w:rPr>
          <w:sz w:val="20"/>
        </w:rPr>
      </w:pPr>
    </w:p>
    <w:p w:rsidR="001D066F" w:rsidRDefault="001D066F">
      <w:pPr>
        <w:pStyle w:val="Corpsdetexte"/>
        <w:rPr>
          <w:sz w:val="20"/>
        </w:rPr>
      </w:pPr>
    </w:p>
    <w:p w:rsidR="001D066F" w:rsidRDefault="001D066F">
      <w:pPr>
        <w:pStyle w:val="Corpsdetexte"/>
        <w:spacing w:before="2"/>
      </w:pPr>
    </w:p>
    <w:p w:rsidR="001D066F" w:rsidRDefault="00B01278">
      <w:pPr>
        <w:pStyle w:val="Titre1"/>
        <w:ind w:left="126"/>
        <w:jc w:val="both"/>
      </w:pPr>
      <w:r>
        <w:pict>
          <v:line id="_x0000_s1026" style="position:absolute;left:0;text-align:left;z-index:1768;mso-wrap-distance-left:0;mso-wrap-distance-right:0;mso-position-horizontal-relative:page" from="28.35pt,18.1pt" to="566.95pt,18.1pt" strokecolor="#f5821f" strokeweight="1pt">
            <w10:wrap type="topAndBottom" anchorx="page"/>
          </v:line>
        </w:pict>
      </w:r>
      <w:r>
        <w:rPr>
          <w:noProof/>
          <w:lang w:val="fr-FR" w:eastAsia="fr-FR"/>
        </w:rPr>
        <w:drawing>
          <wp:anchor distT="0" distB="0" distL="0" distR="0" simplePos="0" relativeHeight="1792" behindDoc="0" locked="0" layoutInCell="1" allowOverlap="1">
            <wp:simplePos x="0" y="0"/>
            <wp:positionH relativeFrom="page">
              <wp:posOffset>359994</wp:posOffset>
            </wp:positionH>
            <wp:positionV relativeFrom="paragraph">
              <wp:posOffset>463983</wp:posOffset>
            </wp:positionV>
            <wp:extent cx="2150536" cy="1433703"/>
            <wp:effectExtent l="0" t="0" r="0" b="0"/>
            <wp:wrapTopAndBottom/>
            <wp:docPr id="5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6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0536" cy="1433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F5821F"/>
        </w:rPr>
        <w:t>Retrait</w:t>
      </w:r>
      <w:proofErr w:type="spellEnd"/>
      <w:r>
        <w:rPr>
          <w:color w:val="F5821F"/>
        </w:rPr>
        <w:t xml:space="preserve"> de </w:t>
      </w:r>
      <w:proofErr w:type="spellStart"/>
      <w:r>
        <w:rPr>
          <w:color w:val="F5821F"/>
        </w:rPr>
        <w:t>l’adhésif</w:t>
      </w:r>
      <w:proofErr w:type="spellEnd"/>
      <w:r>
        <w:rPr>
          <w:color w:val="F5821F"/>
        </w:rPr>
        <w:t xml:space="preserve"> / </w:t>
      </w:r>
      <w:r>
        <w:rPr>
          <w:color w:val="939598"/>
        </w:rPr>
        <w:t>Adhesive floor marking removal</w:t>
      </w:r>
    </w:p>
    <w:p w:rsidR="001D066F" w:rsidRDefault="001D066F">
      <w:pPr>
        <w:pStyle w:val="Corpsdetexte"/>
        <w:spacing w:before="3"/>
        <w:rPr>
          <w:b/>
          <w:sz w:val="25"/>
        </w:rPr>
      </w:pPr>
    </w:p>
    <w:p w:rsidR="001D066F" w:rsidRPr="00B01278" w:rsidRDefault="00B01278">
      <w:pPr>
        <w:pStyle w:val="Corpsdetexte"/>
        <w:spacing w:before="161" w:line="249" w:lineRule="auto"/>
        <w:ind w:left="126" w:right="7495"/>
        <w:jc w:val="both"/>
        <w:rPr>
          <w:lang w:val="fr-FR"/>
        </w:rPr>
      </w:pPr>
      <w:r w:rsidRPr="00B01278">
        <w:rPr>
          <w:color w:val="231F20"/>
          <w:lang w:val="fr-FR"/>
        </w:rPr>
        <w:t xml:space="preserve">Pour un retrait sans trace, retirer </w:t>
      </w:r>
      <w:bookmarkStart w:id="0" w:name="_GoBack"/>
      <w:bookmarkEnd w:id="0"/>
      <w:r w:rsidRPr="00B01278">
        <w:rPr>
          <w:color w:val="231F20"/>
          <w:lang w:val="fr-FR"/>
        </w:rPr>
        <w:t>l’adhésif à la main en tirant lente- ment avec un angle à 90°.</w:t>
      </w:r>
    </w:p>
    <w:p w:rsidR="001D066F" w:rsidRDefault="00B01278">
      <w:pPr>
        <w:pStyle w:val="Corpsdetexte"/>
        <w:spacing w:before="144" w:line="249" w:lineRule="auto"/>
        <w:ind w:left="126" w:right="7495"/>
        <w:jc w:val="both"/>
      </w:pPr>
      <w:r>
        <w:rPr>
          <w:color w:val="939598"/>
        </w:rPr>
        <w:t>For</w:t>
      </w:r>
      <w:r>
        <w:rPr>
          <w:color w:val="939598"/>
          <w:spacing w:val="-13"/>
        </w:rPr>
        <w:t xml:space="preserve"> </w:t>
      </w:r>
      <w:r>
        <w:rPr>
          <w:color w:val="939598"/>
        </w:rPr>
        <w:t>a</w:t>
      </w:r>
      <w:r>
        <w:rPr>
          <w:color w:val="939598"/>
          <w:spacing w:val="-13"/>
        </w:rPr>
        <w:t xml:space="preserve"> </w:t>
      </w:r>
      <w:r>
        <w:rPr>
          <w:color w:val="939598"/>
        </w:rPr>
        <w:t>residue-free</w:t>
      </w:r>
      <w:r>
        <w:rPr>
          <w:color w:val="939598"/>
          <w:spacing w:val="-13"/>
        </w:rPr>
        <w:t xml:space="preserve"> </w:t>
      </w:r>
      <w:r>
        <w:rPr>
          <w:color w:val="939598"/>
        </w:rPr>
        <w:t>removal,</w:t>
      </w:r>
      <w:r>
        <w:rPr>
          <w:color w:val="939598"/>
          <w:spacing w:val="-13"/>
        </w:rPr>
        <w:t xml:space="preserve"> </w:t>
      </w:r>
      <w:r>
        <w:rPr>
          <w:color w:val="939598"/>
        </w:rPr>
        <w:t>remove the</w:t>
      </w:r>
      <w:r>
        <w:rPr>
          <w:color w:val="939598"/>
          <w:spacing w:val="-18"/>
        </w:rPr>
        <w:t xml:space="preserve"> </w:t>
      </w:r>
      <w:r>
        <w:rPr>
          <w:color w:val="939598"/>
        </w:rPr>
        <w:t>adhesive</w:t>
      </w:r>
      <w:r>
        <w:rPr>
          <w:color w:val="939598"/>
          <w:spacing w:val="-18"/>
        </w:rPr>
        <w:t xml:space="preserve"> </w:t>
      </w:r>
      <w:r>
        <w:rPr>
          <w:color w:val="939598"/>
        </w:rPr>
        <w:t>floor</w:t>
      </w:r>
      <w:r>
        <w:rPr>
          <w:color w:val="939598"/>
          <w:spacing w:val="-18"/>
        </w:rPr>
        <w:t xml:space="preserve"> </w:t>
      </w:r>
      <w:r>
        <w:rPr>
          <w:color w:val="939598"/>
        </w:rPr>
        <w:t>marking</w:t>
      </w:r>
      <w:r>
        <w:rPr>
          <w:color w:val="939598"/>
          <w:spacing w:val="-18"/>
        </w:rPr>
        <w:t xml:space="preserve"> </w:t>
      </w:r>
      <w:r>
        <w:rPr>
          <w:color w:val="939598"/>
        </w:rPr>
        <w:t>by</w:t>
      </w:r>
      <w:r>
        <w:rPr>
          <w:color w:val="939598"/>
          <w:spacing w:val="-18"/>
        </w:rPr>
        <w:t xml:space="preserve"> </w:t>
      </w:r>
      <w:r>
        <w:rPr>
          <w:color w:val="939598"/>
        </w:rPr>
        <w:t>hand, slowly pulling at an angle of</w:t>
      </w:r>
      <w:r>
        <w:rPr>
          <w:color w:val="939598"/>
          <w:spacing w:val="-1"/>
        </w:rPr>
        <w:t xml:space="preserve"> </w:t>
      </w:r>
      <w:r>
        <w:rPr>
          <w:color w:val="939598"/>
        </w:rPr>
        <w:t>90°.</w:t>
      </w:r>
    </w:p>
    <w:sectPr w:rsidR="001D066F">
      <w:type w:val="continuous"/>
      <w:pgSz w:w="11910" w:h="16840"/>
      <w:pgMar w:top="260" w:right="440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D56BF"/>
    <w:multiLevelType w:val="hybridMultilevel"/>
    <w:tmpl w:val="70921C9C"/>
    <w:lvl w:ilvl="0" w:tplc="D988D314">
      <w:numFmt w:val="bullet"/>
      <w:lvlText w:val="-"/>
      <w:lvlJc w:val="left"/>
      <w:pPr>
        <w:ind w:left="330" w:hanging="147"/>
      </w:pPr>
      <w:rPr>
        <w:rFonts w:ascii="Arial" w:eastAsia="Arial" w:hAnsi="Arial" w:cs="Arial" w:hint="default"/>
        <w:color w:val="231F20"/>
        <w:spacing w:val="-1"/>
        <w:w w:val="99"/>
        <w:sz w:val="24"/>
        <w:szCs w:val="24"/>
      </w:rPr>
    </w:lvl>
    <w:lvl w:ilvl="1" w:tplc="3AD0886E">
      <w:numFmt w:val="bullet"/>
      <w:lvlText w:val="•"/>
      <w:lvlJc w:val="left"/>
      <w:pPr>
        <w:ind w:left="619" w:hanging="147"/>
      </w:pPr>
      <w:rPr>
        <w:rFonts w:hint="default"/>
      </w:rPr>
    </w:lvl>
    <w:lvl w:ilvl="2" w:tplc="6D8C2346">
      <w:numFmt w:val="bullet"/>
      <w:lvlText w:val="•"/>
      <w:lvlJc w:val="left"/>
      <w:pPr>
        <w:ind w:left="898" w:hanging="147"/>
      </w:pPr>
      <w:rPr>
        <w:rFonts w:hint="default"/>
      </w:rPr>
    </w:lvl>
    <w:lvl w:ilvl="3" w:tplc="AD181424">
      <w:numFmt w:val="bullet"/>
      <w:lvlText w:val="•"/>
      <w:lvlJc w:val="left"/>
      <w:pPr>
        <w:ind w:left="1177" w:hanging="147"/>
      </w:pPr>
      <w:rPr>
        <w:rFonts w:hint="default"/>
      </w:rPr>
    </w:lvl>
    <w:lvl w:ilvl="4" w:tplc="1494B06C">
      <w:numFmt w:val="bullet"/>
      <w:lvlText w:val="•"/>
      <w:lvlJc w:val="left"/>
      <w:pPr>
        <w:ind w:left="1456" w:hanging="147"/>
      </w:pPr>
      <w:rPr>
        <w:rFonts w:hint="default"/>
      </w:rPr>
    </w:lvl>
    <w:lvl w:ilvl="5" w:tplc="A176C67E">
      <w:numFmt w:val="bullet"/>
      <w:lvlText w:val="•"/>
      <w:lvlJc w:val="left"/>
      <w:pPr>
        <w:ind w:left="1735" w:hanging="147"/>
      </w:pPr>
      <w:rPr>
        <w:rFonts w:hint="default"/>
      </w:rPr>
    </w:lvl>
    <w:lvl w:ilvl="6" w:tplc="8C5C419E">
      <w:numFmt w:val="bullet"/>
      <w:lvlText w:val="•"/>
      <w:lvlJc w:val="left"/>
      <w:pPr>
        <w:ind w:left="2015" w:hanging="147"/>
      </w:pPr>
      <w:rPr>
        <w:rFonts w:hint="default"/>
      </w:rPr>
    </w:lvl>
    <w:lvl w:ilvl="7" w:tplc="9632676C">
      <w:numFmt w:val="bullet"/>
      <w:lvlText w:val="•"/>
      <w:lvlJc w:val="left"/>
      <w:pPr>
        <w:ind w:left="2294" w:hanging="147"/>
      </w:pPr>
      <w:rPr>
        <w:rFonts w:hint="default"/>
      </w:rPr>
    </w:lvl>
    <w:lvl w:ilvl="8" w:tplc="36384D72">
      <w:numFmt w:val="bullet"/>
      <w:lvlText w:val="•"/>
      <w:lvlJc w:val="left"/>
      <w:pPr>
        <w:ind w:left="2573" w:hanging="147"/>
      </w:pPr>
      <w:rPr>
        <w:rFonts w:hint="default"/>
      </w:rPr>
    </w:lvl>
  </w:abstractNum>
  <w:abstractNum w:abstractNumId="1" w15:restartNumberingAfterBreak="0">
    <w:nsid w:val="4FBA65E1"/>
    <w:multiLevelType w:val="hybridMultilevel"/>
    <w:tmpl w:val="540018C6"/>
    <w:lvl w:ilvl="0" w:tplc="EA58BA24">
      <w:numFmt w:val="bullet"/>
      <w:lvlText w:val="-"/>
      <w:lvlJc w:val="left"/>
      <w:pPr>
        <w:ind w:left="402" w:hanging="147"/>
      </w:pPr>
      <w:rPr>
        <w:rFonts w:ascii="Arial" w:eastAsia="Arial" w:hAnsi="Arial" w:cs="Arial" w:hint="default"/>
        <w:color w:val="231F20"/>
        <w:spacing w:val="-1"/>
        <w:w w:val="100"/>
        <w:sz w:val="24"/>
        <w:szCs w:val="24"/>
      </w:rPr>
    </w:lvl>
    <w:lvl w:ilvl="1" w:tplc="A2EA6E86">
      <w:numFmt w:val="bullet"/>
      <w:lvlText w:val="•"/>
      <w:lvlJc w:val="left"/>
      <w:pPr>
        <w:ind w:left="580" w:hanging="147"/>
      </w:pPr>
      <w:rPr>
        <w:rFonts w:hint="default"/>
      </w:rPr>
    </w:lvl>
    <w:lvl w:ilvl="2" w:tplc="707E037A">
      <w:numFmt w:val="bullet"/>
      <w:lvlText w:val="•"/>
      <w:lvlJc w:val="left"/>
      <w:pPr>
        <w:ind w:left="890" w:hanging="147"/>
      </w:pPr>
      <w:rPr>
        <w:rFonts w:hint="default"/>
      </w:rPr>
    </w:lvl>
    <w:lvl w:ilvl="3" w:tplc="D80E3056">
      <w:numFmt w:val="bullet"/>
      <w:lvlText w:val="•"/>
      <w:lvlJc w:val="left"/>
      <w:pPr>
        <w:ind w:left="1201" w:hanging="147"/>
      </w:pPr>
      <w:rPr>
        <w:rFonts w:hint="default"/>
      </w:rPr>
    </w:lvl>
    <w:lvl w:ilvl="4" w:tplc="9B405636">
      <w:numFmt w:val="bullet"/>
      <w:lvlText w:val="•"/>
      <w:lvlJc w:val="left"/>
      <w:pPr>
        <w:ind w:left="1512" w:hanging="147"/>
      </w:pPr>
      <w:rPr>
        <w:rFonts w:hint="default"/>
      </w:rPr>
    </w:lvl>
    <w:lvl w:ilvl="5" w:tplc="B8366074">
      <w:numFmt w:val="bullet"/>
      <w:lvlText w:val="•"/>
      <w:lvlJc w:val="left"/>
      <w:pPr>
        <w:ind w:left="1823" w:hanging="147"/>
      </w:pPr>
      <w:rPr>
        <w:rFonts w:hint="default"/>
      </w:rPr>
    </w:lvl>
    <w:lvl w:ilvl="6" w:tplc="B1A45CC8">
      <w:numFmt w:val="bullet"/>
      <w:lvlText w:val="•"/>
      <w:lvlJc w:val="left"/>
      <w:pPr>
        <w:ind w:left="2133" w:hanging="147"/>
      </w:pPr>
      <w:rPr>
        <w:rFonts w:hint="default"/>
      </w:rPr>
    </w:lvl>
    <w:lvl w:ilvl="7" w:tplc="DFAA05D8">
      <w:numFmt w:val="bullet"/>
      <w:lvlText w:val="•"/>
      <w:lvlJc w:val="left"/>
      <w:pPr>
        <w:ind w:left="2444" w:hanging="147"/>
      </w:pPr>
      <w:rPr>
        <w:rFonts w:hint="default"/>
      </w:rPr>
    </w:lvl>
    <w:lvl w:ilvl="8" w:tplc="AFC6EBB2">
      <w:numFmt w:val="bullet"/>
      <w:lvlText w:val="•"/>
      <w:lvlJc w:val="left"/>
      <w:pPr>
        <w:ind w:left="2755" w:hanging="14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1D066F"/>
    <w:rsid w:val="001D066F"/>
    <w:rsid w:val="00B0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>
      <o:colormenu v:ext="edit" strokecolor="none [3213]"/>
    </o:shapedefaults>
    <o:shapelayout v:ext="edit">
      <o:idmap v:ext="edit" data="1"/>
    </o:shapelayout>
  </w:shapeDefaults>
  <w:decimalSymbol w:val=","/>
  <w:listSeparator w:val=";"/>
  <w14:docId w14:val="661CB7AB"/>
  <w15:docId w15:val="{086253FB-BB34-46D3-AB9D-004B2785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1"/>
    <w:qFormat/>
    <w:pPr>
      <w:ind w:left="566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spacing w:before="84"/>
      <w:ind w:left="330" w:hanging="14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385</Words>
  <Characters>2118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Marie-Elodie ROUSSEAU</cp:lastModifiedBy>
  <cp:revision>2</cp:revision>
  <dcterms:created xsi:type="dcterms:W3CDTF">2017-03-21T15:51:00Z</dcterms:created>
  <dcterms:modified xsi:type="dcterms:W3CDTF">2017-04-18T08:53:00Z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2015-05-21T00:00:00Z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2017-03-21T00:00:00Z</vt:filetime>
  </property>
</Properties>
</file>